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6C7CFB5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край, Пермский муниципальный округ, п.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Сылва, по ул.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CD01AC">
        <w:rPr>
          <w:rFonts w:ascii="Times New Roman" w:hAnsi="Times New Roman"/>
          <w:bCs/>
          <w:sz w:val="28"/>
          <w:szCs w:val="28"/>
        </w:rPr>
        <w:t>Гагрина</w:t>
      </w:r>
      <w:r w:rsidR="006B56BA" w:rsidRPr="006B56BA">
        <w:rPr>
          <w:rFonts w:ascii="Times New Roman" w:hAnsi="Times New Roman"/>
          <w:bCs/>
          <w:sz w:val="28"/>
          <w:szCs w:val="28"/>
        </w:rPr>
        <w:t>, д.</w:t>
      </w:r>
      <w:r w:rsidR="000C631C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92A2E96" w14:textId="77777777" w:rsidR="000C631C" w:rsidRPr="000C631C" w:rsidRDefault="00CA0FC9" w:rsidP="000C63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D01AC">
        <w:rPr>
          <w:rFonts w:ascii="Times New Roman" w:hAnsi="Times New Roman"/>
          <w:bCs/>
          <w:sz w:val="28"/>
          <w:szCs w:val="28"/>
        </w:rPr>
        <w:t>с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CD01AC">
        <w:rPr>
          <w:rFonts w:ascii="Times New Roman" w:hAnsi="Times New Roman"/>
          <w:bCs/>
          <w:sz w:val="28"/>
          <w:szCs w:val="28"/>
        </w:rPr>
        <w:t xml:space="preserve">ым номером </w:t>
      </w:r>
      <w:r w:rsidR="000C631C" w:rsidRPr="000C631C">
        <w:rPr>
          <w:rFonts w:ascii="Times New Roman" w:hAnsi="Times New Roman"/>
          <w:bCs/>
          <w:sz w:val="28"/>
          <w:szCs w:val="28"/>
        </w:rPr>
        <w:t>59:32:0050027:14552</w:t>
      </w:r>
      <w:r w:rsidR="000C631C" w:rsidRPr="000C631C">
        <w:rPr>
          <w:rFonts w:ascii="Times New Roman" w:hAnsi="Times New Roman"/>
          <w:bCs/>
          <w:sz w:val="28"/>
          <w:szCs w:val="28"/>
        </w:rPr>
        <w:t xml:space="preserve"> </w:t>
      </w:r>
      <w:r w:rsidR="00CD01AC">
        <w:rPr>
          <w:rFonts w:ascii="Times New Roman" w:hAnsi="Times New Roman"/>
          <w:bCs/>
          <w:sz w:val="28"/>
          <w:szCs w:val="28"/>
        </w:rPr>
        <w:t>(</w:t>
      </w:r>
      <w:r w:rsidR="00CD01AC" w:rsidRPr="00CD01AC">
        <w:rPr>
          <w:rFonts w:ascii="Times New Roman" w:hAnsi="Times New Roman"/>
          <w:bCs/>
          <w:sz w:val="28"/>
          <w:szCs w:val="28"/>
        </w:rPr>
        <w:t>1</w:t>
      </w:r>
      <w:r w:rsidR="000C631C">
        <w:rPr>
          <w:rFonts w:ascii="Times New Roman" w:hAnsi="Times New Roman"/>
          <w:bCs/>
          <w:sz w:val="28"/>
          <w:szCs w:val="28"/>
        </w:rPr>
        <w:t>1</w:t>
      </w:r>
      <w:r w:rsidR="00CD01AC" w:rsidRPr="00CD01AC">
        <w:rPr>
          <w:rFonts w:ascii="Times New Roman" w:hAnsi="Times New Roman"/>
          <w:bCs/>
          <w:sz w:val="28"/>
          <w:szCs w:val="28"/>
        </w:rPr>
        <w:t xml:space="preserve"> кв.м.)</w:t>
      </w:r>
      <w:r w:rsidR="00B03E3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C631C" w:rsidRPr="000C631C">
        <w:rPr>
          <w:rFonts w:ascii="Times New Roman" w:hAnsi="Times New Roman"/>
          <w:bCs/>
          <w:sz w:val="28"/>
          <w:szCs w:val="28"/>
        </w:rPr>
        <w:t>Пермский край, Пермский район, Сылвенское</w:t>
      </w:r>
    </w:p>
    <w:p w14:paraId="114C26D6" w14:textId="2D115772" w:rsidR="00B03E39" w:rsidRDefault="000C631C" w:rsidP="000C63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631C">
        <w:rPr>
          <w:rFonts w:ascii="Times New Roman" w:hAnsi="Times New Roman"/>
          <w:bCs/>
          <w:sz w:val="28"/>
          <w:szCs w:val="28"/>
        </w:rPr>
        <w:t>с/п, п. Сылва, ул. Гагарина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dcterms:created xsi:type="dcterms:W3CDTF">2023-08-03T05:43:00Z</dcterms:created>
  <dcterms:modified xsi:type="dcterms:W3CDTF">2024-12-17T17:26:00Z</dcterms:modified>
</cp:coreProperties>
</file>